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72"/>
      </w:tblGrid>
      <w:tr w:rsidR="002E72F6" w:rsidTr="002E72F6">
        <w:tc>
          <w:tcPr>
            <w:tcW w:w="9167" w:type="dxa"/>
            <w:tcMar>
              <w:top w:w="0" w:type="dxa"/>
              <w:left w:w="108" w:type="dxa"/>
              <w:bottom w:w="0" w:type="dxa"/>
              <w:right w:w="108" w:type="dxa"/>
            </w:tcMar>
          </w:tcPr>
          <w:p w:rsidR="002E72F6" w:rsidRDefault="002E72F6">
            <w:pPr>
              <w:spacing w:after="0" w:line="240" w:lineRule="auto"/>
              <w:rPr>
                <w:rFonts w:ascii="Arial" w:hAnsi="Arial" w:cs="Arial"/>
              </w:rPr>
            </w:pPr>
          </w:p>
          <w:p w:rsidR="002E72F6" w:rsidRDefault="002E72F6">
            <w:pPr>
              <w:spacing w:after="0" w:line="240" w:lineRule="auto"/>
              <w:rPr>
                <w:rFonts w:ascii="Arial" w:hAnsi="Arial" w:cs="Arial"/>
              </w:rPr>
            </w:pPr>
            <w:r>
              <w:rPr>
                <w:rFonts w:ascii="Arial" w:hAnsi="Arial" w:cs="Arial"/>
                <w:noProof/>
              </w:rPr>
              <w:drawing>
                <wp:inline distT="0" distB="0" distL="0" distR="0">
                  <wp:extent cx="5686425" cy="1682173"/>
                  <wp:effectExtent l="0" t="0" r="0" b="0"/>
                  <wp:docPr id="1" name="Obrázek 1" descr="cid:image001.jpg@01D618B7.F34C3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618B7.F34C3D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4737" cy="1690548"/>
                          </a:xfrm>
                          <a:prstGeom prst="rect">
                            <a:avLst/>
                          </a:prstGeom>
                          <a:noFill/>
                          <a:ln>
                            <a:noFill/>
                          </a:ln>
                        </pic:spPr>
                      </pic:pic>
                    </a:graphicData>
                  </a:graphic>
                </wp:inline>
              </w:drawing>
            </w:r>
          </w:p>
          <w:p w:rsidR="002E72F6" w:rsidRDefault="002E72F6">
            <w:pPr>
              <w:spacing w:after="0" w:line="240" w:lineRule="auto"/>
              <w:rPr>
                <w:rFonts w:ascii="Arial" w:hAnsi="Arial" w:cs="Arial"/>
              </w:rPr>
            </w:pPr>
          </w:p>
          <w:p w:rsidR="002E72F6" w:rsidRDefault="002E72F6">
            <w:pPr>
              <w:spacing w:after="0" w:line="240" w:lineRule="auto"/>
              <w:rPr>
                <w:color w:val="000000"/>
                <w:lang w:val="en-US"/>
              </w:rPr>
            </w:pPr>
            <w:r>
              <w:rPr>
                <w:color w:val="000000"/>
                <w:lang w:val="en-US"/>
              </w:rPr>
              <w:t>Dear exhibitors,</w:t>
            </w:r>
          </w:p>
          <w:p w:rsidR="002E72F6" w:rsidRDefault="002E72F6">
            <w:pPr>
              <w:spacing w:after="0" w:line="240" w:lineRule="auto"/>
              <w:rPr>
                <w:color w:val="000000"/>
                <w:lang w:val="en-US"/>
              </w:rPr>
            </w:pPr>
          </w:p>
          <w:p w:rsidR="002E72F6" w:rsidRDefault="002E72F6">
            <w:pPr>
              <w:spacing w:after="0" w:line="240" w:lineRule="auto"/>
              <w:rPr>
                <w:color w:val="000000"/>
                <w:lang w:val="en-US"/>
              </w:rPr>
            </w:pPr>
            <w:proofErr w:type="gramStart"/>
            <w:r>
              <w:rPr>
                <w:color w:val="000000"/>
                <w:lang w:val="en-US"/>
              </w:rPr>
              <w:t>yesterday</w:t>
            </w:r>
            <w:proofErr w:type="gramEnd"/>
            <w:r>
              <w:rPr>
                <w:color w:val="000000"/>
                <w:lang w:val="en-US"/>
              </w:rPr>
              <w:t xml:space="preserve"> the City of Berlin passed a decree banning events with more than 5,000 people until 24 October 2020. This will also affect InnoTrans 2020, which was previously scheduled for September and thus can’t take place on the planned date.</w:t>
            </w:r>
          </w:p>
          <w:p w:rsidR="002E72F6" w:rsidRDefault="002E72F6">
            <w:pPr>
              <w:spacing w:after="0" w:line="240" w:lineRule="auto"/>
              <w:rPr>
                <w:color w:val="000000"/>
                <w:lang w:val="en-US"/>
              </w:rPr>
            </w:pPr>
          </w:p>
          <w:p w:rsidR="002E72F6" w:rsidRDefault="002E72F6">
            <w:pPr>
              <w:spacing w:after="0" w:line="240" w:lineRule="auto"/>
              <w:rPr>
                <w:color w:val="000000"/>
                <w:lang w:val="en-US"/>
              </w:rPr>
            </w:pPr>
            <w:r>
              <w:rPr>
                <w:color w:val="000000"/>
                <w:lang w:val="en-US"/>
              </w:rPr>
              <w:t xml:space="preserve">We are already </w:t>
            </w:r>
            <w:proofErr w:type="spellStart"/>
            <w:r>
              <w:rPr>
                <w:color w:val="000000"/>
                <w:lang w:val="en-US"/>
              </w:rPr>
              <w:t>finalising</w:t>
            </w:r>
            <w:proofErr w:type="spellEnd"/>
            <w:r>
              <w:rPr>
                <w:color w:val="000000"/>
                <w:lang w:val="en-US"/>
              </w:rPr>
              <w:t xml:space="preserve"> an alternative date in 2021. We will announce it as soon as possible, but no later than end of April/beginning of May. We will then also inform you in detail about the further procedure for planning your participation in InnoTrans.</w:t>
            </w:r>
          </w:p>
          <w:p w:rsidR="002E72F6" w:rsidRDefault="002E72F6">
            <w:pPr>
              <w:spacing w:after="0" w:line="240" w:lineRule="auto"/>
              <w:rPr>
                <w:color w:val="000000"/>
                <w:lang w:val="en-US"/>
              </w:rPr>
            </w:pPr>
          </w:p>
          <w:p w:rsidR="002E72F6" w:rsidRDefault="002E72F6">
            <w:pPr>
              <w:spacing w:after="0" w:line="240" w:lineRule="auto"/>
              <w:rPr>
                <w:color w:val="000000"/>
                <w:lang w:val="en-US"/>
              </w:rPr>
            </w:pPr>
            <w:r>
              <w:rPr>
                <w:color w:val="000000"/>
                <w:lang w:val="en-US"/>
              </w:rPr>
              <w:t>In the meantime, we kindly ask you for a little patience. We will keep you informed about further developments.</w:t>
            </w:r>
          </w:p>
          <w:p w:rsidR="002E72F6" w:rsidRDefault="002E72F6">
            <w:pPr>
              <w:spacing w:after="0" w:line="240" w:lineRule="auto"/>
              <w:rPr>
                <w:color w:val="000000"/>
                <w:lang w:val="en-US"/>
              </w:rPr>
            </w:pPr>
          </w:p>
          <w:p w:rsidR="002E72F6" w:rsidRDefault="002E72F6">
            <w:pPr>
              <w:spacing w:after="0" w:line="240" w:lineRule="auto"/>
              <w:rPr>
                <w:color w:val="000000"/>
                <w:lang w:val="en-US"/>
              </w:rPr>
            </w:pPr>
            <w:r>
              <w:rPr>
                <w:color w:val="000000"/>
                <w:lang w:val="en-US"/>
              </w:rPr>
              <w:t>Best regards,</w:t>
            </w:r>
          </w:p>
          <w:p w:rsidR="002E72F6" w:rsidRDefault="002E72F6">
            <w:pPr>
              <w:spacing w:after="0" w:line="240" w:lineRule="auto"/>
              <w:rPr>
                <w:lang w:val="en-US"/>
              </w:rPr>
            </w:pPr>
          </w:p>
          <w:p w:rsidR="002E72F6" w:rsidRDefault="002E72F6">
            <w:pPr>
              <w:spacing w:after="0" w:line="240" w:lineRule="auto"/>
              <w:rPr>
                <w:lang w:val="en-US"/>
              </w:rPr>
            </w:pPr>
            <w:r>
              <w:rPr>
                <w:lang w:val="en-US"/>
              </w:rPr>
              <w:t>Your InnoTrans-Team</w:t>
            </w:r>
          </w:p>
          <w:p w:rsidR="002E72F6" w:rsidRDefault="002E72F6">
            <w:pPr>
              <w:spacing w:after="0" w:line="240" w:lineRule="auto"/>
              <w:rPr>
                <w:sz w:val="20"/>
                <w:szCs w:val="20"/>
                <w:lang w:val="en-US"/>
              </w:rPr>
            </w:pPr>
          </w:p>
          <w:p w:rsidR="002E72F6" w:rsidRDefault="002E72F6">
            <w:pPr>
              <w:autoSpaceDE w:val="0"/>
              <w:autoSpaceDN w:val="0"/>
              <w:spacing w:after="0" w:line="240" w:lineRule="auto"/>
              <w:rPr>
                <w:b/>
                <w:bCs/>
                <w:sz w:val="16"/>
                <w:szCs w:val="16"/>
                <w:lang w:val="en-US"/>
              </w:rPr>
            </w:pPr>
            <w:proofErr w:type="spellStart"/>
            <w:r>
              <w:rPr>
                <w:sz w:val="16"/>
                <w:szCs w:val="16"/>
                <w:lang w:val="en-US"/>
              </w:rPr>
              <w:t>Messe</w:t>
            </w:r>
            <w:proofErr w:type="spellEnd"/>
            <w:r>
              <w:rPr>
                <w:sz w:val="16"/>
                <w:szCs w:val="16"/>
                <w:lang w:val="en-US"/>
              </w:rPr>
              <w:t xml:space="preserve"> Berlin GmbH                                                     </w:t>
            </w:r>
            <w:r>
              <w:rPr>
                <w:b/>
                <w:bCs/>
                <w:sz w:val="16"/>
                <w:szCs w:val="16"/>
                <w:lang w:val="en-US"/>
              </w:rPr>
              <w:t xml:space="preserve"> </w:t>
            </w:r>
          </w:p>
          <w:p w:rsidR="002E72F6" w:rsidRDefault="002E72F6">
            <w:pPr>
              <w:autoSpaceDE w:val="0"/>
              <w:autoSpaceDN w:val="0"/>
              <w:spacing w:after="0" w:line="240" w:lineRule="auto"/>
              <w:rPr>
                <w:sz w:val="16"/>
                <w:szCs w:val="16"/>
              </w:rPr>
            </w:pPr>
            <w:proofErr w:type="spellStart"/>
            <w:r>
              <w:rPr>
                <w:sz w:val="16"/>
                <w:szCs w:val="16"/>
              </w:rPr>
              <w:t>Messedamm</w:t>
            </w:r>
            <w:proofErr w:type="spellEnd"/>
            <w:r>
              <w:rPr>
                <w:sz w:val="16"/>
                <w:szCs w:val="16"/>
              </w:rPr>
              <w:t xml:space="preserve"> 22</w:t>
            </w:r>
          </w:p>
          <w:p w:rsidR="002E72F6" w:rsidRDefault="002E72F6">
            <w:pPr>
              <w:autoSpaceDE w:val="0"/>
              <w:autoSpaceDN w:val="0"/>
              <w:spacing w:after="0" w:line="240" w:lineRule="auto"/>
              <w:rPr>
                <w:sz w:val="16"/>
                <w:szCs w:val="16"/>
              </w:rPr>
            </w:pPr>
            <w:r>
              <w:rPr>
                <w:sz w:val="16"/>
                <w:szCs w:val="16"/>
              </w:rPr>
              <w:t>14055 Berlin</w:t>
            </w:r>
          </w:p>
          <w:p w:rsidR="002E72F6" w:rsidRDefault="002E72F6">
            <w:pPr>
              <w:autoSpaceDE w:val="0"/>
              <w:autoSpaceDN w:val="0"/>
              <w:spacing w:after="0" w:line="240" w:lineRule="auto"/>
              <w:rPr>
                <w:sz w:val="16"/>
                <w:szCs w:val="16"/>
              </w:rPr>
            </w:pPr>
            <w:proofErr w:type="spellStart"/>
            <w:r>
              <w:rPr>
                <w:sz w:val="16"/>
                <w:szCs w:val="16"/>
              </w:rPr>
              <w:t>Germany</w:t>
            </w:r>
            <w:proofErr w:type="spellEnd"/>
            <w:r>
              <w:rPr>
                <w:sz w:val="16"/>
                <w:szCs w:val="16"/>
              </w:rPr>
              <w:t xml:space="preserve"> </w:t>
            </w:r>
          </w:p>
          <w:p w:rsidR="002E72F6" w:rsidRDefault="002E72F6">
            <w:pPr>
              <w:autoSpaceDE w:val="0"/>
              <w:autoSpaceDN w:val="0"/>
              <w:spacing w:after="0" w:line="240" w:lineRule="auto"/>
              <w:rPr>
                <w:sz w:val="16"/>
                <w:szCs w:val="16"/>
              </w:rPr>
            </w:pPr>
            <w:r>
              <w:rPr>
                <w:sz w:val="16"/>
                <w:szCs w:val="16"/>
              </w:rPr>
              <w:t>T +49 30 3038-2376</w:t>
            </w:r>
          </w:p>
          <w:p w:rsidR="002E72F6" w:rsidRDefault="002E72F6">
            <w:pPr>
              <w:autoSpaceDE w:val="0"/>
              <w:autoSpaceDN w:val="0"/>
              <w:spacing w:after="0" w:line="240" w:lineRule="auto"/>
              <w:rPr>
                <w:sz w:val="16"/>
                <w:szCs w:val="16"/>
              </w:rPr>
            </w:pPr>
            <w:r>
              <w:rPr>
                <w:sz w:val="16"/>
                <w:szCs w:val="16"/>
              </w:rPr>
              <w:t>F +49 30 3038-2190</w:t>
            </w:r>
          </w:p>
          <w:p w:rsidR="002E72F6" w:rsidRDefault="002E72F6">
            <w:pPr>
              <w:autoSpaceDE w:val="0"/>
              <w:autoSpaceDN w:val="0"/>
              <w:spacing w:after="0" w:line="240" w:lineRule="auto"/>
              <w:rPr>
                <w:sz w:val="16"/>
                <w:szCs w:val="16"/>
              </w:rPr>
            </w:pPr>
          </w:p>
          <w:p w:rsidR="002E72F6" w:rsidRDefault="002E72F6">
            <w:pPr>
              <w:autoSpaceDE w:val="0"/>
              <w:autoSpaceDN w:val="0"/>
              <w:spacing w:after="0" w:line="240" w:lineRule="auto"/>
              <w:rPr>
                <w:color w:val="000000"/>
                <w:sz w:val="16"/>
                <w:szCs w:val="16"/>
              </w:rPr>
            </w:pPr>
            <w:hyperlink r:id="rId6" w:history="1">
              <w:r>
                <w:rPr>
                  <w:rStyle w:val="Hypertextovodkaz"/>
                  <w:sz w:val="16"/>
                  <w:szCs w:val="16"/>
                </w:rPr>
                <w:t>www.innotrans.com</w:t>
              </w:r>
            </w:hyperlink>
          </w:p>
          <w:p w:rsidR="002E72F6" w:rsidRDefault="002E72F6">
            <w:pPr>
              <w:autoSpaceDE w:val="0"/>
              <w:autoSpaceDN w:val="0"/>
              <w:spacing w:after="0" w:line="240" w:lineRule="auto"/>
              <w:rPr>
                <w:color w:val="000000"/>
                <w:sz w:val="16"/>
                <w:szCs w:val="16"/>
              </w:rPr>
            </w:pPr>
            <w:hyperlink r:id="rId7" w:history="1">
              <w:r>
                <w:rPr>
                  <w:rStyle w:val="Hypertextovodkaz"/>
                  <w:sz w:val="16"/>
                  <w:szCs w:val="16"/>
                </w:rPr>
                <w:t>www.messe-berlin.com</w:t>
              </w:r>
            </w:hyperlink>
          </w:p>
          <w:p w:rsidR="002E72F6" w:rsidRDefault="002E72F6">
            <w:pPr>
              <w:autoSpaceDE w:val="0"/>
              <w:autoSpaceDN w:val="0"/>
              <w:spacing w:after="0" w:line="240" w:lineRule="auto"/>
              <w:rPr>
                <w:color w:val="000000"/>
                <w:sz w:val="16"/>
                <w:szCs w:val="16"/>
              </w:rPr>
            </w:pPr>
          </w:p>
          <w:p w:rsidR="002E72F6" w:rsidRDefault="002E72F6">
            <w:pPr>
              <w:spacing w:after="0" w:line="240" w:lineRule="auto"/>
              <w:rPr>
                <w:sz w:val="16"/>
                <w:szCs w:val="16"/>
                <w:lang w:val="en-US"/>
              </w:rPr>
            </w:pPr>
            <w:r>
              <w:rPr>
                <w:sz w:val="16"/>
                <w:szCs w:val="16"/>
                <w:lang w:val="en-US"/>
              </w:rPr>
              <w:t xml:space="preserve">Management board: Dr. Christian </w:t>
            </w:r>
            <w:proofErr w:type="spellStart"/>
            <w:r>
              <w:rPr>
                <w:sz w:val="16"/>
                <w:szCs w:val="16"/>
                <w:lang w:val="en-US"/>
              </w:rPr>
              <w:t>Göke</w:t>
            </w:r>
            <w:proofErr w:type="spellEnd"/>
            <w:r>
              <w:rPr>
                <w:sz w:val="16"/>
                <w:szCs w:val="16"/>
                <w:lang w:val="en-US"/>
              </w:rPr>
              <w:t xml:space="preserve"> (CEO), Dirk Hoffmann (CFO)</w:t>
            </w:r>
          </w:p>
          <w:p w:rsidR="002E72F6" w:rsidRDefault="002E72F6">
            <w:pPr>
              <w:spacing w:after="0" w:line="240" w:lineRule="auto"/>
              <w:rPr>
                <w:sz w:val="16"/>
                <w:szCs w:val="16"/>
                <w:lang w:val="en-US"/>
              </w:rPr>
            </w:pPr>
            <w:r>
              <w:rPr>
                <w:sz w:val="16"/>
                <w:szCs w:val="16"/>
                <w:lang w:val="en-US"/>
              </w:rPr>
              <w:t xml:space="preserve">Chairman of the supervisory board: Wolf-Dieter Wolf </w:t>
            </w:r>
          </w:p>
          <w:p w:rsidR="002E72F6" w:rsidRDefault="002E72F6">
            <w:pPr>
              <w:spacing w:after="0" w:line="240" w:lineRule="auto"/>
              <w:rPr>
                <w:sz w:val="16"/>
                <w:szCs w:val="16"/>
                <w:lang w:val="en-US"/>
              </w:rPr>
            </w:pPr>
            <w:proofErr w:type="spellStart"/>
            <w:r>
              <w:rPr>
                <w:sz w:val="16"/>
                <w:szCs w:val="16"/>
                <w:lang w:val="en-US"/>
              </w:rPr>
              <w:t>Amtsgericht</w:t>
            </w:r>
            <w:proofErr w:type="spellEnd"/>
            <w:r>
              <w:rPr>
                <w:sz w:val="16"/>
                <w:szCs w:val="16"/>
                <w:lang w:val="en-US"/>
              </w:rPr>
              <w:t xml:space="preserve"> </w:t>
            </w:r>
            <w:proofErr w:type="spellStart"/>
            <w:r>
              <w:rPr>
                <w:sz w:val="16"/>
                <w:szCs w:val="16"/>
                <w:lang w:val="en-US"/>
              </w:rPr>
              <w:t>Charlottenburg</w:t>
            </w:r>
            <w:proofErr w:type="spellEnd"/>
            <w:r>
              <w:rPr>
                <w:sz w:val="16"/>
                <w:szCs w:val="16"/>
                <w:lang w:val="en-US"/>
              </w:rPr>
              <w:t xml:space="preserve"> (District Court), HRB 5484 B (Commercial Code)</w:t>
            </w:r>
          </w:p>
          <w:p w:rsidR="002E72F6" w:rsidRDefault="002E72F6">
            <w:pPr>
              <w:spacing w:after="0" w:line="240" w:lineRule="auto"/>
              <w:rPr>
                <w:rFonts w:ascii="Arial" w:hAnsi="Arial" w:cs="Arial"/>
                <w:lang w:val="en-US"/>
              </w:rPr>
            </w:pPr>
          </w:p>
        </w:tc>
        <w:bookmarkStart w:id="0" w:name="_GoBack"/>
        <w:bookmarkEnd w:id="0"/>
      </w:tr>
    </w:tbl>
    <w:p w:rsidR="002E72F6" w:rsidRDefault="002E72F6" w:rsidP="002E72F6">
      <w:pPr>
        <w:rPr>
          <w:rFonts w:ascii="Arial" w:hAnsi="Arial" w:cs="Arial"/>
          <w:lang w:val="en-US"/>
        </w:rPr>
      </w:pPr>
    </w:p>
    <w:p w:rsidR="00944B16" w:rsidRDefault="00944B16"/>
    <w:sectPr w:rsidR="0094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F6"/>
    <w:rsid w:val="002E72F6"/>
    <w:rsid w:val="00944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7F86D-F107-4910-A94C-503EFB1E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2F6"/>
    <w:pPr>
      <w:spacing w:after="200" w:line="276"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E7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sse-berl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trans.com/" TargetMode="External"/><Relationship Id="rId5" Type="http://schemas.openxmlformats.org/officeDocument/2006/relationships/image" Target="cid:image001.jpg@01D618B7.F34C3D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975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ltrenzova</dc:creator>
  <cp:keywords/>
  <dc:description/>
  <cp:lastModifiedBy>ltrenzova</cp:lastModifiedBy>
  <cp:revision>1</cp:revision>
  <dcterms:created xsi:type="dcterms:W3CDTF">2020-04-23T09:09:00Z</dcterms:created>
  <dcterms:modified xsi:type="dcterms:W3CDTF">2020-04-23T09:10:00Z</dcterms:modified>
</cp:coreProperties>
</file>